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B1A" w:rsidRPr="00F15F22" w:rsidRDefault="00744B1A" w:rsidP="00744B1A">
      <w:pPr>
        <w:pStyle w:val="Ttulo1"/>
        <w:numPr>
          <w:ilvl w:val="0"/>
          <w:numId w:val="2"/>
        </w:numPr>
        <w:tabs>
          <w:tab w:val="left" w:pos="708"/>
        </w:tabs>
        <w:spacing w:before="0" w:after="0"/>
        <w:ind w:right="49"/>
        <w:rPr>
          <w:rFonts w:eastAsia="Times New Roman"/>
          <w:b/>
          <w:bCs/>
          <w:kern w:val="36"/>
          <w:sz w:val="22"/>
          <w:szCs w:val="22"/>
          <w:lang w:val="es-ES_tradnl"/>
        </w:rPr>
      </w:pPr>
      <w:bookmarkStart w:id="0" w:name="_Toc475034170"/>
      <w:r w:rsidRPr="00F15F22">
        <w:rPr>
          <w:rFonts w:eastAsia="Times New Roman"/>
          <w:b/>
          <w:bCs/>
          <w:kern w:val="36"/>
          <w:sz w:val="22"/>
          <w:szCs w:val="22"/>
          <w:lang w:val="es-ES_tradnl"/>
        </w:rPr>
        <w:t>CRITERIOS ESPECÍFICOS CONFORME A LOS CUALES SE EVALUARÁN LAS PROPOSICIONES.</w:t>
      </w:r>
      <w:bookmarkEnd w:id="0"/>
    </w:p>
    <w:p w:rsidR="00744B1A" w:rsidRPr="00F15F22" w:rsidRDefault="00744B1A" w:rsidP="00744B1A">
      <w:pPr>
        <w:ind w:right="49"/>
        <w:rPr>
          <w:rFonts w:ascii="Arial" w:hAnsi="Arial" w:cs="Arial"/>
          <w:lang w:val="es-ES_tradnl" w:eastAsia="ar-SA"/>
        </w:rPr>
      </w:pPr>
    </w:p>
    <w:p w:rsidR="00744B1A" w:rsidRPr="00F15F22" w:rsidRDefault="00744B1A" w:rsidP="00744B1A">
      <w:pPr>
        <w:pStyle w:val="Ttulo2"/>
        <w:numPr>
          <w:ilvl w:val="1"/>
          <w:numId w:val="2"/>
        </w:numPr>
        <w:tabs>
          <w:tab w:val="left" w:pos="708"/>
        </w:tabs>
        <w:spacing w:before="0" w:after="0"/>
        <w:ind w:left="0" w:right="49" w:firstLine="0"/>
        <w:rPr>
          <w:rFonts w:eastAsia="Times New Roman"/>
          <w:b/>
          <w:bCs/>
          <w:i w:val="0"/>
          <w:iCs w:val="0"/>
          <w:sz w:val="22"/>
          <w:szCs w:val="22"/>
          <w:lang w:val="es-ES_tradnl"/>
        </w:rPr>
      </w:pPr>
      <w:bookmarkStart w:id="1" w:name="_Toc475034171"/>
      <w:r w:rsidRPr="00F15F22">
        <w:rPr>
          <w:rFonts w:eastAsia="Times New Roman"/>
          <w:b/>
          <w:bCs/>
          <w:i w:val="0"/>
          <w:iCs w:val="0"/>
          <w:sz w:val="22"/>
          <w:szCs w:val="22"/>
          <w:lang w:val="es-ES_tradnl"/>
        </w:rPr>
        <w:t>Evaluación de la propuesta técnica.</w:t>
      </w:r>
      <w:bookmarkEnd w:id="1"/>
      <w:r w:rsidRPr="00F15F22">
        <w:rPr>
          <w:rFonts w:eastAsia="Times New Roman"/>
          <w:b/>
          <w:bCs/>
          <w:i w:val="0"/>
          <w:iCs w:val="0"/>
          <w:sz w:val="22"/>
          <w:szCs w:val="22"/>
          <w:lang w:val="es-ES_tradnl"/>
        </w:rPr>
        <w:t xml:space="preserve"> </w:t>
      </w:r>
    </w:p>
    <w:p w:rsidR="00744B1A" w:rsidRPr="00F15F22" w:rsidRDefault="00744B1A" w:rsidP="00744B1A">
      <w:pPr>
        <w:ind w:right="49"/>
        <w:jc w:val="both"/>
        <w:rPr>
          <w:rFonts w:ascii="Arial" w:hAnsi="Arial" w:cs="Arial"/>
          <w:lang w:val="es-ES_tradnl" w:eastAsia="ar-SA"/>
        </w:rPr>
      </w:pPr>
    </w:p>
    <w:p w:rsidR="00744B1A" w:rsidRPr="00F15F22" w:rsidRDefault="00744B1A" w:rsidP="00744B1A">
      <w:pPr>
        <w:ind w:right="49"/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  <w:lang w:val="es-MX"/>
        </w:rPr>
        <w:t>Con fundamento en lo dispuesto por el artículo 36 de la LAASSP, se evaluará de manera binaria, por lo que se procederá a evaluar técnicamente al menos las dos proposiciones cuyo precio resulte ser más bajo, de no resultar éstas solventes, se derivará la evaluación de las que le sigan en precio.</w:t>
      </w:r>
    </w:p>
    <w:p w:rsidR="00744B1A" w:rsidRPr="00F15F22" w:rsidRDefault="00744B1A" w:rsidP="00744B1A">
      <w:pPr>
        <w:ind w:right="49"/>
        <w:jc w:val="both"/>
        <w:rPr>
          <w:rFonts w:ascii="Arial" w:hAnsi="Arial" w:cs="Arial"/>
          <w:lang w:val="es-MX"/>
        </w:rPr>
      </w:pPr>
    </w:p>
    <w:p w:rsidR="004A038D" w:rsidRPr="00F15F22" w:rsidRDefault="00744B1A" w:rsidP="00744B1A">
      <w:pPr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  <w:lang w:val="es-MX"/>
        </w:rPr>
        <w:t>La evaluación de las proposiciones técnicas será realizada por el Titular de la División Institucional de Cuadro Básico de Insumos para la Salud y el Titular de la División de Planeación de Bienes Terapéuticos, División de Apoyo Normativo al Proceso del Abasto, y División de Apoyo Técnico y Consultivo,</w:t>
      </w:r>
      <w:r w:rsidR="004A038D" w:rsidRPr="00F15F22">
        <w:rPr>
          <w:rFonts w:ascii="Arial" w:hAnsi="Arial" w:cs="Arial"/>
          <w:lang w:val="es-MX"/>
        </w:rPr>
        <w:t xml:space="preserve"> así por la Coordinación de Control Técnico de Insumos.</w:t>
      </w:r>
    </w:p>
    <w:p w:rsidR="004A038D" w:rsidRPr="00F15F22" w:rsidRDefault="004A038D" w:rsidP="00744B1A">
      <w:pPr>
        <w:jc w:val="both"/>
        <w:rPr>
          <w:rFonts w:ascii="Arial" w:hAnsi="Arial" w:cs="Arial"/>
          <w:lang w:val="es-MX"/>
        </w:rPr>
      </w:pPr>
    </w:p>
    <w:p w:rsidR="00744B1A" w:rsidRPr="00F15F22" w:rsidRDefault="004A038D" w:rsidP="00744B1A">
      <w:pPr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  <w:lang w:val="es-MX"/>
        </w:rPr>
        <w:t xml:space="preserve">El área técnica, verificará </w:t>
      </w:r>
      <w:r w:rsidR="00744B1A" w:rsidRPr="00F15F22">
        <w:rPr>
          <w:rFonts w:ascii="Arial" w:hAnsi="Arial" w:cs="Arial"/>
          <w:lang w:val="es-MX"/>
        </w:rPr>
        <w:t xml:space="preserve"> que la documentación </w:t>
      </w:r>
      <w:r w:rsidRPr="00F15F22">
        <w:rPr>
          <w:rFonts w:ascii="Arial" w:hAnsi="Arial" w:cs="Arial"/>
          <w:lang w:val="es-MX"/>
        </w:rPr>
        <w:t>o muestras presentados</w:t>
      </w:r>
      <w:r w:rsidR="00744B1A" w:rsidRPr="00F15F22">
        <w:rPr>
          <w:rFonts w:ascii="Arial" w:hAnsi="Arial" w:cs="Arial"/>
          <w:lang w:val="es-MX"/>
        </w:rPr>
        <w:t xml:space="preserve"> por el licitante, cumpla</w:t>
      </w:r>
      <w:r w:rsidRPr="00F15F22">
        <w:rPr>
          <w:rFonts w:ascii="Arial" w:hAnsi="Arial" w:cs="Arial"/>
          <w:lang w:val="es-MX"/>
        </w:rPr>
        <w:t>n</w:t>
      </w:r>
      <w:r w:rsidR="00744B1A" w:rsidRPr="00F15F22">
        <w:rPr>
          <w:rFonts w:ascii="Arial" w:hAnsi="Arial" w:cs="Arial"/>
          <w:lang w:val="es-MX"/>
        </w:rPr>
        <w:t xml:space="preserve"> con los requisitos solicitados</w:t>
      </w:r>
      <w:r w:rsidRPr="00F15F22">
        <w:rPr>
          <w:rFonts w:ascii="Arial" w:hAnsi="Arial" w:cs="Arial"/>
          <w:lang w:val="es-MX"/>
        </w:rPr>
        <w:t xml:space="preserve"> en la convocatoria, términos y condiciones</w:t>
      </w:r>
      <w:r w:rsidR="00744B1A" w:rsidRPr="00F15F22">
        <w:rPr>
          <w:rFonts w:ascii="Arial" w:hAnsi="Arial" w:cs="Arial"/>
          <w:lang w:val="es-MX"/>
        </w:rPr>
        <w:t>, así como los que se deriven del acto de la junta de aclaraciones y que con motivo de dicho incumplimiento se afecte la solvencia de la propuesta.</w:t>
      </w:r>
    </w:p>
    <w:p w:rsidR="00744B1A" w:rsidRPr="00F15F22" w:rsidRDefault="00744B1A" w:rsidP="00744B1A">
      <w:pPr>
        <w:jc w:val="both"/>
        <w:rPr>
          <w:rFonts w:ascii="Arial" w:hAnsi="Arial" w:cs="Arial"/>
          <w:lang w:val="es-MX"/>
        </w:rPr>
      </w:pPr>
    </w:p>
    <w:p w:rsidR="00744B1A" w:rsidRPr="00F15F22" w:rsidRDefault="00744B1A" w:rsidP="00744B1A">
      <w:pPr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  <w:lang w:val="es-MX"/>
        </w:rPr>
        <w:t xml:space="preserve">Para efectos de la evaluación, se tomarán en consideración los criterios siguientes: </w:t>
      </w:r>
    </w:p>
    <w:p w:rsidR="00744B1A" w:rsidRPr="00F15F22" w:rsidRDefault="00744B1A" w:rsidP="00744B1A">
      <w:pPr>
        <w:jc w:val="both"/>
        <w:rPr>
          <w:rFonts w:ascii="Arial" w:hAnsi="Arial" w:cs="Arial"/>
          <w:lang w:val="es-MX"/>
        </w:rPr>
      </w:pPr>
    </w:p>
    <w:p w:rsidR="000E5C92" w:rsidRPr="00F15F22" w:rsidRDefault="00744B1A" w:rsidP="00744B1A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</w:rPr>
        <w:t>Se verificará que incluyan en su propuesta técnica los documento</w:t>
      </w:r>
      <w:r w:rsidR="000E5C92" w:rsidRPr="00F15F22">
        <w:rPr>
          <w:rFonts w:ascii="Arial" w:hAnsi="Arial" w:cs="Arial"/>
        </w:rPr>
        <w:t>s</w:t>
      </w:r>
      <w:r w:rsidR="00994365" w:rsidRPr="00F15F22">
        <w:rPr>
          <w:rFonts w:ascii="Arial" w:hAnsi="Arial" w:cs="Arial"/>
        </w:rPr>
        <w:t xml:space="preserve"> legibles</w:t>
      </w:r>
      <w:r w:rsidR="000E5C92" w:rsidRPr="00F15F22">
        <w:rPr>
          <w:rFonts w:ascii="Arial" w:hAnsi="Arial" w:cs="Arial"/>
        </w:rPr>
        <w:t xml:space="preserve"> </w:t>
      </w:r>
      <w:r w:rsidR="00DE5458" w:rsidRPr="00F15F22">
        <w:rPr>
          <w:rFonts w:ascii="Arial" w:hAnsi="Arial" w:cs="Arial"/>
        </w:rPr>
        <w:t xml:space="preserve">en idioma español </w:t>
      </w:r>
      <w:r w:rsidR="000E5C92" w:rsidRPr="00F15F22">
        <w:rPr>
          <w:rFonts w:ascii="Arial" w:hAnsi="Arial" w:cs="Arial"/>
        </w:rPr>
        <w:t>con los que</w:t>
      </w:r>
      <w:r w:rsidR="00DE5458" w:rsidRPr="00F15F22">
        <w:rPr>
          <w:rFonts w:ascii="Arial" w:hAnsi="Arial" w:cs="Arial"/>
        </w:rPr>
        <w:t xml:space="preserve"> se acredite el cumplimiento a </w:t>
      </w:r>
      <w:r w:rsidR="000E5C92" w:rsidRPr="00F15F22">
        <w:rPr>
          <w:rFonts w:ascii="Arial" w:hAnsi="Arial" w:cs="Arial"/>
        </w:rPr>
        <w:t>los siguiente</w:t>
      </w:r>
      <w:r w:rsidR="00DE5458" w:rsidRPr="00F15F22">
        <w:rPr>
          <w:rFonts w:ascii="Arial" w:hAnsi="Arial" w:cs="Arial"/>
        </w:rPr>
        <w:t>s</w:t>
      </w:r>
      <w:r w:rsidR="000E5C92" w:rsidRPr="00F15F22">
        <w:rPr>
          <w:rFonts w:ascii="Arial" w:hAnsi="Arial" w:cs="Arial"/>
        </w:rPr>
        <w:t xml:space="preserve"> numerales de los términos y condiciones:</w:t>
      </w:r>
    </w:p>
    <w:p w:rsidR="000E5C92" w:rsidRPr="00F15F22" w:rsidRDefault="000E5C92" w:rsidP="000E5C92">
      <w:pPr>
        <w:pStyle w:val="Prrafodelista"/>
        <w:ind w:left="720"/>
        <w:jc w:val="both"/>
        <w:rPr>
          <w:rFonts w:ascii="Arial" w:hAnsi="Arial" w:cs="Arial"/>
          <w:lang w:val="es-MX"/>
        </w:rPr>
      </w:pPr>
    </w:p>
    <w:p w:rsidR="004A038D" w:rsidRPr="00F15F22" w:rsidRDefault="004A038D" w:rsidP="004A038D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</w:rPr>
        <w:t xml:space="preserve">2. </w:t>
      </w:r>
      <w:r w:rsidR="000E5C92" w:rsidRPr="00F15F22">
        <w:rPr>
          <w:rFonts w:ascii="Arial" w:hAnsi="Arial" w:cs="Arial"/>
        </w:rPr>
        <w:t>Descripción amplia y detallada de los bienes (formato propuesta técnica o escrito libre que contenga los requisitos de la propuesta técnica).</w:t>
      </w:r>
    </w:p>
    <w:p w:rsidR="004A038D" w:rsidRPr="00F15F22" w:rsidRDefault="004A038D" w:rsidP="004A038D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</w:rPr>
        <w:t xml:space="preserve">5. </w:t>
      </w:r>
      <w:r w:rsidR="000E5C92" w:rsidRPr="00F15F22">
        <w:rPr>
          <w:rFonts w:ascii="Arial" w:hAnsi="Arial" w:cs="Arial"/>
          <w:lang w:val="es-MX"/>
        </w:rPr>
        <w:t>Norma o Especificación Técnica que deben cumplir los bienes y</w:t>
      </w:r>
      <w:r w:rsidR="000E5C92" w:rsidRPr="00F15F22">
        <w:t xml:space="preserve"> </w:t>
      </w:r>
      <w:r w:rsidR="000E5C92" w:rsidRPr="00F15F22">
        <w:rPr>
          <w:rFonts w:ascii="Arial" w:hAnsi="Arial" w:cs="Arial"/>
          <w:lang w:val="es-MX"/>
        </w:rPr>
        <w:t>5.1 Cumplimiento de normas.</w:t>
      </w:r>
    </w:p>
    <w:p w:rsidR="004A038D" w:rsidRPr="00F15F22" w:rsidRDefault="004A038D" w:rsidP="004A038D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  <w:lang w:val="es-MX"/>
        </w:rPr>
        <w:t xml:space="preserve">6. </w:t>
      </w:r>
      <w:r w:rsidR="000E5C92" w:rsidRPr="00F15F22">
        <w:rPr>
          <w:rFonts w:ascii="Arial" w:hAnsi="Arial" w:cs="Arial"/>
          <w:lang w:val="es-MX"/>
        </w:rPr>
        <w:t xml:space="preserve">Licencias, Permisos, Registros, Certificados o Autorizaciones que debe cumplir o aplicarse al bien; </w:t>
      </w:r>
    </w:p>
    <w:p w:rsidR="004A038D" w:rsidRPr="00F15F22" w:rsidRDefault="000E5C92" w:rsidP="004A038D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  <w:lang w:val="es-MX"/>
        </w:rPr>
        <w:t>6.1</w:t>
      </w:r>
      <w:r w:rsidR="004A038D" w:rsidRPr="00F15F22">
        <w:rPr>
          <w:rFonts w:ascii="Arial" w:hAnsi="Arial" w:cs="Arial"/>
          <w:lang w:val="es-MX"/>
        </w:rPr>
        <w:t xml:space="preserve"> registros sanitarios o 6.2 documentos a presentar en caso de que los bienes ofertados no requieran Registro Sanitario, según corresponda.</w:t>
      </w:r>
    </w:p>
    <w:p w:rsidR="004A038D" w:rsidRPr="00F15F22" w:rsidRDefault="000E5C92" w:rsidP="004A038D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  <w:lang w:val="es-MX"/>
        </w:rPr>
        <w:t xml:space="preserve"> 6.3</w:t>
      </w:r>
      <w:r w:rsidR="004A038D" w:rsidRPr="00F15F22">
        <w:rPr>
          <w:rFonts w:ascii="Arial" w:hAnsi="Arial" w:cs="Arial"/>
          <w:lang w:val="es-MX"/>
        </w:rPr>
        <w:t xml:space="preserve"> licencias y avisos.</w:t>
      </w:r>
    </w:p>
    <w:p w:rsidR="004A038D" w:rsidRPr="00F15F22" w:rsidRDefault="000E5C92" w:rsidP="004A038D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  <w:lang w:val="es-MX"/>
        </w:rPr>
        <w:t xml:space="preserve"> 6.4</w:t>
      </w:r>
      <w:r w:rsidR="004A038D" w:rsidRPr="00F15F22">
        <w:rPr>
          <w:rFonts w:ascii="Arial" w:hAnsi="Arial" w:cs="Arial"/>
          <w:lang w:val="es-MX"/>
        </w:rPr>
        <w:t xml:space="preserve"> Carta de Respaldo.</w:t>
      </w:r>
    </w:p>
    <w:p w:rsidR="0088301D" w:rsidRPr="00F15F22" w:rsidRDefault="004A038D" w:rsidP="004A038D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  <w:lang w:val="es-MX"/>
        </w:rPr>
        <w:t xml:space="preserve"> </w:t>
      </w:r>
      <w:r w:rsidR="000E5C92" w:rsidRPr="00F15F22">
        <w:rPr>
          <w:rFonts w:ascii="Arial" w:hAnsi="Arial" w:cs="Arial"/>
          <w:lang w:val="es-MX"/>
        </w:rPr>
        <w:t>6.6</w:t>
      </w:r>
      <w:bookmarkStart w:id="2" w:name="_GoBack"/>
      <w:bookmarkEnd w:id="2"/>
      <w:r w:rsidRPr="00F15F22">
        <w:rPr>
          <w:rFonts w:ascii="Arial" w:hAnsi="Arial" w:cs="Arial"/>
          <w:lang w:val="es-MX"/>
        </w:rPr>
        <w:t xml:space="preserve"> Documentación adicional, para comprobar las especificaciones técnicas requeridas, </w:t>
      </w:r>
      <w:r w:rsidR="000E5C92" w:rsidRPr="00F15F22">
        <w:rPr>
          <w:rFonts w:ascii="Arial" w:hAnsi="Arial" w:cs="Arial"/>
          <w:lang w:val="es-MX"/>
        </w:rPr>
        <w:t>en su caso.</w:t>
      </w:r>
    </w:p>
    <w:p w:rsidR="000E5C92" w:rsidRPr="00F15F22" w:rsidRDefault="000E5C92" w:rsidP="000E5C92">
      <w:pPr>
        <w:pStyle w:val="Prrafodelista"/>
        <w:ind w:left="720"/>
        <w:jc w:val="both"/>
        <w:rPr>
          <w:rFonts w:ascii="Arial" w:hAnsi="Arial" w:cs="Arial"/>
          <w:lang w:val="es-MX"/>
        </w:rPr>
      </w:pPr>
    </w:p>
    <w:p w:rsidR="00994365" w:rsidRPr="00F15F22" w:rsidRDefault="0088301D" w:rsidP="00994365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  <w:lang w:val="es-MX"/>
        </w:rPr>
        <w:t xml:space="preserve">Se </w:t>
      </w:r>
      <w:r w:rsidR="00994365" w:rsidRPr="00F15F22">
        <w:rPr>
          <w:rFonts w:ascii="Arial" w:hAnsi="Arial" w:cs="Arial"/>
          <w:lang w:val="es-MX"/>
        </w:rPr>
        <w:t>verificará que se incluya el formato Propuesta técnica, o bien formato libre que incluya los requisitos solicitados en el mismo.</w:t>
      </w:r>
    </w:p>
    <w:p w:rsidR="00994365" w:rsidRPr="00F15F22" w:rsidRDefault="00994365" w:rsidP="00994365">
      <w:pPr>
        <w:pStyle w:val="Prrafodelista"/>
        <w:ind w:left="720"/>
        <w:jc w:val="both"/>
        <w:rPr>
          <w:rFonts w:ascii="Arial" w:hAnsi="Arial" w:cs="Arial"/>
          <w:lang w:val="es-MX"/>
        </w:rPr>
      </w:pPr>
    </w:p>
    <w:p w:rsidR="00994365" w:rsidRPr="00F15F22" w:rsidRDefault="00994365" w:rsidP="00994365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MX"/>
        </w:rPr>
      </w:pPr>
      <w:r w:rsidRPr="00F15F22">
        <w:rPr>
          <w:rFonts w:ascii="Arial" w:hAnsi="Arial" w:cs="Arial"/>
          <w:lang w:val="es-MX"/>
        </w:rPr>
        <w:t xml:space="preserve">En el formato propuesta técnica, o bien formato libre que incluya los requisitos solicitados en el mismo, se revisará </w:t>
      </w:r>
      <w:r w:rsidR="004A038D" w:rsidRPr="00F15F22">
        <w:rPr>
          <w:rFonts w:ascii="Arial" w:hAnsi="Arial" w:cs="Arial"/>
          <w:lang w:val="es-MX"/>
        </w:rPr>
        <w:t xml:space="preserve">que </w:t>
      </w:r>
      <w:r w:rsidRPr="00F15F22">
        <w:rPr>
          <w:rFonts w:ascii="Arial" w:hAnsi="Arial" w:cs="Arial"/>
          <w:lang w:val="es-MX"/>
        </w:rPr>
        <w:t xml:space="preserve">los bienes ofertados </w:t>
      </w:r>
      <w:r w:rsidR="000E5C92" w:rsidRPr="00F15F22">
        <w:rPr>
          <w:rFonts w:ascii="Arial" w:hAnsi="Arial" w:cs="Arial"/>
          <w:lang w:val="es-MX"/>
        </w:rPr>
        <w:t xml:space="preserve">cumplan </w:t>
      </w:r>
      <w:r w:rsidRPr="00F15F22">
        <w:rPr>
          <w:rFonts w:ascii="Arial" w:hAnsi="Arial" w:cs="Arial"/>
          <w:lang w:val="es-MX"/>
        </w:rPr>
        <w:t xml:space="preserve">con la clave, descripción, presentación, y cantidad requerida </w:t>
      </w:r>
      <w:r w:rsidR="00DE5458" w:rsidRPr="00F15F22">
        <w:rPr>
          <w:rFonts w:ascii="Arial" w:hAnsi="Arial" w:cs="Arial"/>
          <w:lang w:val="es-MX"/>
        </w:rPr>
        <w:t xml:space="preserve">en la convocatoria </w:t>
      </w:r>
      <w:r w:rsidRPr="00F15F22">
        <w:rPr>
          <w:rFonts w:ascii="Arial" w:hAnsi="Arial" w:cs="Arial"/>
          <w:lang w:val="es-MX"/>
        </w:rPr>
        <w:t>o con los que resulten de la junta de aclaraciones (en apego al Cuadro Básico y Catálogo de Medicamentos emitido por la Comisión Interinstitucional del Cuadro Básico y Catálogo de Insumos del Sector Salud, así como en el Cuadro Básico de Medicamentos del Instituto Mexicano del Seguro Social vigente).</w:t>
      </w:r>
    </w:p>
    <w:p w:rsidR="00994365" w:rsidRPr="00F15F22" w:rsidRDefault="00994365" w:rsidP="00994365">
      <w:pPr>
        <w:pStyle w:val="Prrafodelista"/>
        <w:ind w:left="720"/>
        <w:jc w:val="both"/>
        <w:rPr>
          <w:rFonts w:ascii="Arial" w:hAnsi="Arial" w:cs="Arial"/>
          <w:lang w:val="es-MX"/>
        </w:rPr>
      </w:pPr>
    </w:p>
    <w:p w:rsidR="000E5C92" w:rsidRPr="00F15F22" w:rsidRDefault="000E5C92" w:rsidP="00994365">
      <w:pPr>
        <w:pStyle w:val="Prrafodelista"/>
        <w:ind w:left="720"/>
        <w:jc w:val="both"/>
        <w:rPr>
          <w:rFonts w:ascii="Arial" w:hAnsi="Arial" w:cs="Arial"/>
          <w:lang w:val="es-MX"/>
        </w:rPr>
      </w:pPr>
    </w:p>
    <w:p w:rsidR="00744B1A" w:rsidRPr="00F15F22" w:rsidRDefault="00744B1A" w:rsidP="00744B1A">
      <w:pPr>
        <w:jc w:val="both"/>
        <w:rPr>
          <w:rFonts w:ascii="Arial" w:hAnsi="Arial" w:cs="Arial"/>
          <w:lang w:val="es-MX"/>
        </w:rPr>
      </w:pPr>
    </w:p>
    <w:p w:rsidR="00994365" w:rsidRPr="00F15F22" w:rsidRDefault="00744B1A" w:rsidP="00994365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F15F22">
        <w:rPr>
          <w:rFonts w:ascii="Arial" w:hAnsi="Arial" w:cs="Arial"/>
        </w:rPr>
        <w:lastRenderedPageBreak/>
        <w:t>Se verificar</w:t>
      </w:r>
      <w:r w:rsidR="0048297C" w:rsidRPr="00F15F22">
        <w:rPr>
          <w:rFonts w:ascii="Arial" w:hAnsi="Arial" w:cs="Arial"/>
        </w:rPr>
        <w:t>á</w:t>
      </w:r>
      <w:r w:rsidR="00994365" w:rsidRPr="00F15F22">
        <w:rPr>
          <w:rFonts w:ascii="Arial" w:hAnsi="Arial" w:cs="Arial"/>
        </w:rPr>
        <w:t xml:space="preserve">n que los datos de: </w:t>
      </w:r>
      <w:r w:rsidR="001A7E5E" w:rsidRPr="00F15F22">
        <w:rPr>
          <w:rFonts w:ascii="Arial" w:hAnsi="Arial" w:cs="Arial"/>
        </w:rPr>
        <w:t>número de reconocimiento de medicamento huérfano</w:t>
      </w:r>
      <w:r w:rsidR="00994365" w:rsidRPr="00F15F22">
        <w:rPr>
          <w:rFonts w:ascii="Arial" w:hAnsi="Arial" w:cs="Arial"/>
        </w:rPr>
        <w:t xml:space="preserve"> o número de </w:t>
      </w:r>
      <w:r w:rsidR="001A7E5E" w:rsidRPr="00F15F22">
        <w:rPr>
          <w:rFonts w:ascii="Arial" w:hAnsi="Arial" w:cs="Arial"/>
        </w:rPr>
        <w:t>oficio</w:t>
      </w:r>
      <w:r w:rsidR="00994365" w:rsidRPr="00F15F22">
        <w:rPr>
          <w:rFonts w:ascii="Arial" w:hAnsi="Arial" w:cs="Arial"/>
        </w:rPr>
        <w:t xml:space="preserve"> emitid</w:t>
      </w:r>
      <w:r w:rsidR="001A7E5E" w:rsidRPr="00F15F22">
        <w:rPr>
          <w:rFonts w:ascii="Arial" w:hAnsi="Arial" w:cs="Arial"/>
        </w:rPr>
        <w:t>o</w:t>
      </w:r>
      <w:r w:rsidR="00994365" w:rsidRPr="00F15F22">
        <w:rPr>
          <w:rFonts w:ascii="Arial" w:hAnsi="Arial" w:cs="Arial"/>
        </w:rPr>
        <w:t xml:space="preserve"> por COFEPRIS en la que se manifieste que el bien ofertado no requiere de Registro Sanitario, en la que indique de manera expresa la clave y/o descripción del mismo y país de origen, concuerden con los asentados en el registro sanitario exhibido como parte de su propuesta técnica. </w:t>
      </w:r>
    </w:p>
    <w:p w:rsidR="00994365" w:rsidRPr="00F15F22" w:rsidRDefault="00994365" w:rsidP="00994365">
      <w:pPr>
        <w:rPr>
          <w:rFonts w:ascii="Arial" w:hAnsi="Arial" w:cs="Arial"/>
        </w:rPr>
      </w:pPr>
    </w:p>
    <w:p w:rsidR="00744B1A" w:rsidRPr="00F15F22" w:rsidRDefault="00744B1A" w:rsidP="00744B1A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F15F22">
        <w:rPr>
          <w:rFonts w:ascii="Arial" w:hAnsi="Arial" w:cs="Arial"/>
        </w:rPr>
        <w:t>El Registro Sanitario</w:t>
      </w:r>
      <w:r w:rsidR="00DE5458" w:rsidRPr="00F15F22">
        <w:rPr>
          <w:rFonts w:ascii="Arial" w:hAnsi="Arial" w:cs="Arial"/>
        </w:rPr>
        <w:t xml:space="preserve"> o documentos integrantes del mismo</w:t>
      </w:r>
      <w:r w:rsidR="0048297C" w:rsidRPr="00F15F22">
        <w:rPr>
          <w:rFonts w:ascii="Arial" w:hAnsi="Arial" w:cs="Arial"/>
        </w:rPr>
        <w:t xml:space="preserve"> (información para prescribir amplia y/o marbetes)</w:t>
      </w:r>
      <w:r w:rsidR="00DE5458" w:rsidRPr="00F15F22">
        <w:rPr>
          <w:rFonts w:ascii="Arial" w:hAnsi="Arial" w:cs="Arial"/>
        </w:rPr>
        <w:t>,</w:t>
      </w:r>
      <w:r w:rsidRPr="00F15F22">
        <w:rPr>
          <w:rFonts w:ascii="Arial" w:hAnsi="Arial" w:cs="Arial"/>
        </w:rPr>
        <w:t xml:space="preserve"> deberá acred</w:t>
      </w:r>
      <w:r w:rsidR="00994365" w:rsidRPr="00F15F22">
        <w:rPr>
          <w:rFonts w:ascii="Arial" w:hAnsi="Arial" w:cs="Arial"/>
        </w:rPr>
        <w:t>itar los siguientes aspectos</w:t>
      </w:r>
      <w:r w:rsidRPr="00F15F22">
        <w:rPr>
          <w:rFonts w:ascii="Arial" w:hAnsi="Arial" w:cs="Arial"/>
        </w:rPr>
        <w:t>:</w:t>
      </w:r>
    </w:p>
    <w:p w:rsidR="00744B1A" w:rsidRPr="00F15F22" w:rsidRDefault="00744B1A" w:rsidP="00744B1A">
      <w:pPr>
        <w:pStyle w:val="Prrafodelista"/>
        <w:ind w:left="720"/>
        <w:jc w:val="both"/>
        <w:rPr>
          <w:rFonts w:ascii="Arial" w:hAnsi="Arial" w:cs="Arial"/>
        </w:rPr>
      </w:pPr>
    </w:p>
    <w:p w:rsidR="00744B1A" w:rsidRPr="00F15F22" w:rsidRDefault="00744B1A" w:rsidP="00744B1A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F15F22">
        <w:rPr>
          <w:rFonts w:ascii="Arial" w:hAnsi="Arial" w:cs="Arial"/>
        </w:rPr>
        <w:t>Denominación genérica</w:t>
      </w:r>
    </w:p>
    <w:p w:rsidR="00744B1A" w:rsidRPr="00F15F22" w:rsidRDefault="00744B1A" w:rsidP="00744B1A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F15F22">
        <w:rPr>
          <w:rFonts w:ascii="Arial" w:hAnsi="Arial" w:cs="Arial"/>
        </w:rPr>
        <w:t xml:space="preserve">Forma </w:t>
      </w:r>
      <w:r w:rsidR="0048297C" w:rsidRPr="00F15F22">
        <w:rPr>
          <w:rFonts w:ascii="Arial" w:hAnsi="Arial" w:cs="Arial"/>
        </w:rPr>
        <w:t xml:space="preserve">farmacéutica </w:t>
      </w:r>
      <w:r w:rsidRPr="00F15F22">
        <w:rPr>
          <w:rFonts w:ascii="Arial" w:hAnsi="Arial" w:cs="Arial"/>
        </w:rPr>
        <w:t>de acuerdo a la Farmacopea</w:t>
      </w:r>
      <w:r w:rsidR="0048297C" w:rsidRPr="00F15F22">
        <w:rPr>
          <w:rFonts w:ascii="Arial" w:hAnsi="Arial" w:cs="Arial"/>
        </w:rPr>
        <w:t xml:space="preserve"> de los Estados Unidos Mexicanos</w:t>
      </w:r>
    </w:p>
    <w:p w:rsidR="00744B1A" w:rsidRPr="00F15F22" w:rsidRDefault="00744B1A" w:rsidP="00744B1A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F15F22">
        <w:rPr>
          <w:rFonts w:ascii="Arial" w:hAnsi="Arial" w:cs="Arial"/>
        </w:rPr>
        <w:t xml:space="preserve">Fórmula </w:t>
      </w:r>
      <w:r w:rsidR="001A7E5E" w:rsidRPr="00F15F22">
        <w:rPr>
          <w:rFonts w:ascii="Arial" w:hAnsi="Arial" w:cs="Arial"/>
        </w:rPr>
        <w:t xml:space="preserve">para la presentación </w:t>
      </w:r>
      <w:r w:rsidRPr="00F15F22">
        <w:rPr>
          <w:rFonts w:ascii="Arial" w:hAnsi="Arial" w:cs="Arial"/>
        </w:rPr>
        <w:t>(no incluye aditivos)</w:t>
      </w:r>
    </w:p>
    <w:p w:rsidR="00744B1A" w:rsidRPr="00F15F22" w:rsidRDefault="00744B1A" w:rsidP="00744B1A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F15F22">
        <w:rPr>
          <w:rFonts w:ascii="Arial" w:hAnsi="Arial" w:cs="Arial"/>
        </w:rPr>
        <w:t>Presentación</w:t>
      </w:r>
    </w:p>
    <w:p w:rsidR="00744B1A" w:rsidRPr="00F15F22" w:rsidRDefault="00744B1A" w:rsidP="00744B1A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F15F22">
        <w:rPr>
          <w:rFonts w:ascii="Arial" w:hAnsi="Arial" w:cs="Arial"/>
        </w:rPr>
        <w:t>Indicación terapéutica</w:t>
      </w:r>
    </w:p>
    <w:p w:rsidR="00744B1A" w:rsidRPr="00F15F22" w:rsidRDefault="00744B1A" w:rsidP="00744B1A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F15F22">
        <w:rPr>
          <w:rFonts w:ascii="Arial" w:hAnsi="Arial" w:cs="Arial"/>
        </w:rPr>
        <w:t>Vía de administración</w:t>
      </w:r>
    </w:p>
    <w:p w:rsidR="00744B1A" w:rsidRPr="00F15F22" w:rsidRDefault="00744B1A" w:rsidP="00744B1A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F15F22">
        <w:rPr>
          <w:rFonts w:ascii="Arial" w:hAnsi="Arial" w:cs="Arial"/>
        </w:rPr>
        <w:t>Consideración de uso</w:t>
      </w:r>
    </w:p>
    <w:p w:rsidR="00744B1A" w:rsidRPr="00F15F22" w:rsidRDefault="00744B1A" w:rsidP="001A7E5E">
      <w:pPr>
        <w:pStyle w:val="Prrafodelista"/>
        <w:numPr>
          <w:ilvl w:val="0"/>
          <w:numId w:val="29"/>
        </w:numPr>
        <w:jc w:val="both"/>
        <w:rPr>
          <w:rFonts w:ascii="Arial" w:hAnsi="Arial" w:cs="Arial"/>
        </w:rPr>
      </w:pPr>
      <w:r w:rsidRPr="00F15F22">
        <w:rPr>
          <w:rFonts w:ascii="Arial" w:hAnsi="Arial" w:cs="Arial"/>
        </w:rPr>
        <w:t>Para su prescripción: liberación prolongada, liberación retardada, para diálisis peritoneal, para enema, inyectable</w:t>
      </w:r>
    </w:p>
    <w:p w:rsidR="00744B1A" w:rsidRPr="00F15F22" w:rsidRDefault="00744B1A" w:rsidP="001A7E5E">
      <w:pPr>
        <w:pStyle w:val="Prrafodelista"/>
        <w:numPr>
          <w:ilvl w:val="0"/>
          <w:numId w:val="29"/>
        </w:numPr>
        <w:jc w:val="both"/>
        <w:rPr>
          <w:rFonts w:ascii="Arial" w:hAnsi="Arial" w:cs="Arial"/>
        </w:rPr>
      </w:pPr>
      <w:r w:rsidRPr="00F15F22">
        <w:rPr>
          <w:rFonts w:ascii="Arial" w:hAnsi="Arial" w:cs="Arial"/>
        </w:rPr>
        <w:t>Su preparación y uso: dispersable, efervescente, para inhalación, para irrigación, para nebulización, para solución, para suspensión, masticable</w:t>
      </w:r>
    </w:p>
    <w:p w:rsidR="00744B1A" w:rsidRPr="00F15F22" w:rsidRDefault="00744B1A" w:rsidP="00744B1A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F15F22">
        <w:rPr>
          <w:rFonts w:ascii="Arial" w:hAnsi="Arial" w:cs="Arial"/>
        </w:rPr>
        <w:t>Vigencia (fecha de expedición, fecha de vencimiento, solicitud de prórroga)</w:t>
      </w:r>
      <w:r w:rsidR="00994365" w:rsidRPr="00F15F22">
        <w:rPr>
          <w:rFonts w:ascii="Arial" w:hAnsi="Arial" w:cs="Arial"/>
        </w:rPr>
        <w:t>.</w:t>
      </w:r>
    </w:p>
    <w:p w:rsidR="00744B1A" w:rsidRPr="00F15F22" w:rsidRDefault="00744B1A" w:rsidP="00744B1A">
      <w:pPr>
        <w:pStyle w:val="Prrafodelista"/>
        <w:ind w:left="720"/>
        <w:jc w:val="both"/>
        <w:rPr>
          <w:rFonts w:ascii="Arial" w:hAnsi="Arial" w:cs="Arial"/>
        </w:rPr>
      </w:pPr>
    </w:p>
    <w:p w:rsidR="00994365" w:rsidRDefault="00994365" w:rsidP="00994365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F15F22">
        <w:rPr>
          <w:rFonts w:ascii="Arial" w:hAnsi="Arial" w:cs="Arial"/>
        </w:rPr>
        <w:t xml:space="preserve">En el caso de que los bienes no requieran registro sanitario, </w:t>
      </w:r>
      <w:r w:rsidR="0048297C" w:rsidRPr="00F15F22">
        <w:rPr>
          <w:rFonts w:ascii="Arial" w:hAnsi="Arial" w:cs="Arial"/>
        </w:rPr>
        <w:t>se requiere que la etiqueta sea del producto terminado para su comercialización, que deberá cumplir con la cédula descriptiva del Cuadro Básico y Catál</w:t>
      </w:r>
      <w:r w:rsidR="001A7E5E" w:rsidRPr="00F15F22">
        <w:rPr>
          <w:rFonts w:ascii="Arial" w:hAnsi="Arial" w:cs="Arial"/>
        </w:rPr>
        <w:t xml:space="preserve">ogo de Insumos del Sector Salud y </w:t>
      </w:r>
      <w:r w:rsidR="00DE5458" w:rsidRPr="00F15F22">
        <w:rPr>
          <w:rFonts w:ascii="Arial" w:hAnsi="Arial" w:cs="Arial"/>
        </w:rPr>
        <w:t>permita</w:t>
      </w:r>
      <w:r w:rsidRPr="00F15F22">
        <w:rPr>
          <w:rFonts w:ascii="Arial" w:hAnsi="Arial" w:cs="Arial"/>
        </w:rPr>
        <w:t xml:space="preserve"> acreditar claramente las especificaciones y características de los bienes </w:t>
      </w:r>
      <w:r w:rsidR="00F15F22">
        <w:rPr>
          <w:rFonts w:ascii="Arial" w:hAnsi="Arial" w:cs="Arial"/>
        </w:rPr>
        <w:t>ofertados.</w:t>
      </w:r>
    </w:p>
    <w:p w:rsidR="00F15F22" w:rsidRPr="00F15F22" w:rsidRDefault="00F15F22" w:rsidP="00F15F22">
      <w:pPr>
        <w:pStyle w:val="Prrafodelista"/>
        <w:ind w:left="720"/>
        <w:jc w:val="both"/>
        <w:rPr>
          <w:rFonts w:ascii="Arial" w:hAnsi="Arial" w:cs="Arial"/>
        </w:rPr>
      </w:pPr>
    </w:p>
    <w:p w:rsidR="002B0AD2" w:rsidRPr="00F15F22" w:rsidRDefault="002B0AD2" w:rsidP="00F15F22">
      <w:pPr>
        <w:pStyle w:val="Prrafodelista"/>
        <w:ind w:left="720"/>
        <w:jc w:val="both"/>
        <w:rPr>
          <w:rFonts w:ascii="Arial" w:hAnsi="Arial" w:cs="Arial"/>
        </w:rPr>
      </w:pPr>
    </w:p>
    <w:sectPr w:rsidR="002B0AD2" w:rsidRPr="00F15F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Arial" w:hAnsi="Arial"/>
        <w:b/>
        <w:sz w:val="24"/>
      </w:r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Arial" w:hAnsi="Arial"/>
        <w:b/>
        <w:sz w:val="24"/>
      </w:r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Arial" w:hAnsi="Arial"/>
        <w:b/>
        <w:sz w:val="24"/>
      </w:r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Arial" w:hAnsi="Arial"/>
        <w:b/>
        <w:sz w:val="24"/>
      </w:r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Arial" w:hAnsi="Arial"/>
        <w:b/>
        <w:sz w:val="24"/>
      </w:r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Arial" w:hAnsi="Arial"/>
        <w:b/>
        <w:sz w:val="24"/>
      </w:r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Arial" w:hAnsi="Arial"/>
        <w:b/>
        <w:sz w:val="24"/>
      </w:r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Arial" w:hAnsi="Arial"/>
        <w:b/>
        <w:sz w:val="24"/>
      </w:r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Arial" w:hAnsi="Arial"/>
        <w:b/>
        <w:sz w:val="24"/>
      </w:rPr>
    </w:lvl>
  </w:abstractNum>
  <w:abstractNum w:abstractNumId="1">
    <w:nsid w:val="02E7021A"/>
    <w:multiLevelType w:val="hybridMultilevel"/>
    <w:tmpl w:val="771E2E14"/>
    <w:lvl w:ilvl="0" w:tplc="080A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</w:rPr>
    </w:lvl>
    <w:lvl w:ilvl="2" w:tplc="080A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">
    <w:nsid w:val="0381138E"/>
    <w:multiLevelType w:val="multilevel"/>
    <w:tmpl w:val="BABC679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858" w:hanging="432"/>
      </w:pPr>
    </w:lvl>
    <w:lvl w:ilvl="2">
      <w:start w:val="3"/>
      <w:numFmt w:val="decimal"/>
      <w:lvlText w:val="%1.%2.%3."/>
      <w:lvlJc w:val="left"/>
      <w:pPr>
        <w:tabs>
          <w:tab w:val="num" w:pos="1044"/>
        </w:tabs>
        <w:ind w:left="104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D7337F5"/>
    <w:multiLevelType w:val="hybridMultilevel"/>
    <w:tmpl w:val="EDA09C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07482"/>
    <w:multiLevelType w:val="hybridMultilevel"/>
    <w:tmpl w:val="C5F60B3A"/>
    <w:lvl w:ilvl="0" w:tplc="080A0019">
      <w:start w:val="1"/>
      <w:numFmt w:val="lowerLetter"/>
      <w:lvlText w:val="%1."/>
      <w:lvlJc w:val="left"/>
      <w:pPr>
        <w:ind w:left="1434" w:hanging="360"/>
      </w:pPr>
    </w:lvl>
    <w:lvl w:ilvl="1" w:tplc="080A0019" w:tentative="1">
      <w:start w:val="1"/>
      <w:numFmt w:val="lowerLetter"/>
      <w:lvlText w:val="%2."/>
      <w:lvlJc w:val="left"/>
      <w:pPr>
        <w:ind w:left="2154" w:hanging="360"/>
      </w:pPr>
    </w:lvl>
    <w:lvl w:ilvl="2" w:tplc="080A001B" w:tentative="1">
      <w:start w:val="1"/>
      <w:numFmt w:val="lowerRoman"/>
      <w:lvlText w:val="%3."/>
      <w:lvlJc w:val="right"/>
      <w:pPr>
        <w:ind w:left="2874" w:hanging="180"/>
      </w:pPr>
    </w:lvl>
    <w:lvl w:ilvl="3" w:tplc="080A000F" w:tentative="1">
      <w:start w:val="1"/>
      <w:numFmt w:val="decimal"/>
      <w:lvlText w:val="%4."/>
      <w:lvlJc w:val="left"/>
      <w:pPr>
        <w:ind w:left="3594" w:hanging="360"/>
      </w:pPr>
    </w:lvl>
    <w:lvl w:ilvl="4" w:tplc="080A0019" w:tentative="1">
      <w:start w:val="1"/>
      <w:numFmt w:val="lowerLetter"/>
      <w:lvlText w:val="%5."/>
      <w:lvlJc w:val="left"/>
      <w:pPr>
        <w:ind w:left="4314" w:hanging="360"/>
      </w:pPr>
    </w:lvl>
    <w:lvl w:ilvl="5" w:tplc="080A001B" w:tentative="1">
      <w:start w:val="1"/>
      <w:numFmt w:val="lowerRoman"/>
      <w:lvlText w:val="%6."/>
      <w:lvlJc w:val="right"/>
      <w:pPr>
        <w:ind w:left="5034" w:hanging="180"/>
      </w:pPr>
    </w:lvl>
    <w:lvl w:ilvl="6" w:tplc="080A000F" w:tentative="1">
      <w:start w:val="1"/>
      <w:numFmt w:val="decimal"/>
      <w:lvlText w:val="%7."/>
      <w:lvlJc w:val="left"/>
      <w:pPr>
        <w:ind w:left="5754" w:hanging="360"/>
      </w:pPr>
    </w:lvl>
    <w:lvl w:ilvl="7" w:tplc="080A0019" w:tentative="1">
      <w:start w:val="1"/>
      <w:numFmt w:val="lowerLetter"/>
      <w:lvlText w:val="%8."/>
      <w:lvlJc w:val="left"/>
      <w:pPr>
        <w:ind w:left="6474" w:hanging="360"/>
      </w:pPr>
    </w:lvl>
    <w:lvl w:ilvl="8" w:tplc="080A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>
    <w:nsid w:val="14117F8A"/>
    <w:multiLevelType w:val="hybridMultilevel"/>
    <w:tmpl w:val="3732FC96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C0E00AC4">
      <w:start w:val="6"/>
      <w:numFmt w:val="bullet"/>
      <w:lvlText w:val="-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72A62"/>
    <w:multiLevelType w:val="hybridMultilevel"/>
    <w:tmpl w:val="524237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F1266"/>
    <w:multiLevelType w:val="multilevel"/>
    <w:tmpl w:val="F328E6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0087AA8"/>
    <w:multiLevelType w:val="hybridMultilevel"/>
    <w:tmpl w:val="C8CA8174"/>
    <w:lvl w:ilvl="0" w:tplc="449ECB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D489E"/>
    <w:multiLevelType w:val="multilevel"/>
    <w:tmpl w:val="516C2C5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2C23646"/>
    <w:multiLevelType w:val="hybridMultilevel"/>
    <w:tmpl w:val="0526E818"/>
    <w:lvl w:ilvl="0" w:tplc="F33E41EA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46D13"/>
    <w:multiLevelType w:val="hybridMultilevel"/>
    <w:tmpl w:val="7CA64A54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6E13AED"/>
    <w:multiLevelType w:val="multilevel"/>
    <w:tmpl w:val="50C650C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6C14915"/>
    <w:multiLevelType w:val="hybridMultilevel"/>
    <w:tmpl w:val="F252FB3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E5742F9"/>
    <w:multiLevelType w:val="hybridMultilevel"/>
    <w:tmpl w:val="3C9C94D8"/>
    <w:lvl w:ilvl="0" w:tplc="080A0017">
      <w:start w:val="1"/>
      <w:numFmt w:val="lowerLetter"/>
      <w:lvlText w:val="%1)"/>
      <w:lvlJc w:val="left"/>
      <w:pPr>
        <w:ind w:left="1770" w:hanging="360"/>
      </w:pPr>
    </w:lvl>
    <w:lvl w:ilvl="1" w:tplc="080A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5">
    <w:nsid w:val="49B31B4F"/>
    <w:multiLevelType w:val="hybridMultilevel"/>
    <w:tmpl w:val="4828863E"/>
    <w:lvl w:ilvl="0" w:tplc="0C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F36DDF"/>
    <w:multiLevelType w:val="hybridMultilevel"/>
    <w:tmpl w:val="DF403F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7E107E"/>
    <w:multiLevelType w:val="hybridMultilevel"/>
    <w:tmpl w:val="D018D9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EC5B9A"/>
    <w:multiLevelType w:val="hybridMultilevel"/>
    <w:tmpl w:val="626A1360"/>
    <w:lvl w:ilvl="0" w:tplc="C0E00AC4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FB4C37"/>
    <w:multiLevelType w:val="multilevel"/>
    <w:tmpl w:val="4AD661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87677B0"/>
    <w:multiLevelType w:val="hybridMultilevel"/>
    <w:tmpl w:val="B8400A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EA7A74"/>
    <w:multiLevelType w:val="hybridMultilevel"/>
    <w:tmpl w:val="17D6F5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1F4B9F"/>
    <w:multiLevelType w:val="hybridMultilevel"/>
    <w:tmpl w:val="ABC8C7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837C25"/>
    <w:multiLevelType w:val="hybridMultilevel"/>
    <w:tmpl w:val="CD54912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9161CCC"/>
    <w:multiLevelType w:val="multilevel"/>
    <w:tmpl w:val="207EC1FE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5">
    <w:nsid w:val="7DDB1F3F"/>
    <w:multiLevelType w:val="hybridMultilevel"/>
    <w:tmpl w:val="C43006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F26E60"/>
    <w:multiLevelType w:val="hybridMultilevel"/>
    <w:tmpl w:val="49F83A0A"/>
    <w:lvl w:ilvl="0" w:tplc="13805CCE">
      <w:start w:val="1"/>
      <w:numFmt w:val="decimal"/>
      <w:lvlText w:val="%1."/>
      <w:lvlJc w:val="left"/>
      <w:pPr>
        <w:ind w:left="1074" w:hanging="360"/>
      </w:pPr>
      <w:rPr>
        <w:b/>
      </w:rPr>
    </w:lvl>
    <w:lvl w:ilvl="1" w:tplc="080A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7">
    <w:nsid w:val="7EF55E96"/>
    <w:multiLevelType w:val="hybridMultilevel"/>
    <w:tmpl w:val="DD2A0D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1"/>
  </w:num>
  <w:num w:numId="7">
    <w:abstractNumId w:val="25"/>
  </w:num>
  <w:num w:numId="8">
    <w:abstractNumId w:val="16"/>
  </w:num>
  <w:num w:numId="9">
    <w:abstractNumId w:val="1"/>
  </w:num>
  <w:num w:numId="10">
    <w:abstractNumId w:val="27"/>
  </w:num>
  <w:num w:numId="11">
    <w:abstractNumId w:val="5"/>
  </w:num>
  <w:num w:numId="12">
    <w:abstractNumId w:val="23"/>
  </w:num>
  <w:num w:numId="13">
    <w:abstractNumId w:val="7"/>
  </w:num>
  <w:num w:numId="14">
    <w:abstractNumId w:val="18"/>
  </w:num>
  <w:num w:numId="15">
    <w:abstractNumId w:val="20"/>
  </w:num>
  <w:num w:numId="16">
    <w:abstractNumId w:val="13"/>
  </w:num>
  <w:num w:numId="17">
    <w:abstractNumId w:val="19"/>
  </w:num>
  <w:num w:numId="18">
    <w:abstractNumId w:val="12"/>
  </w:num>
  <w:num w:numId="19">
    <w:abstractNumId w:val="9"/>
  </w:num>
  <w:num w:numId="20">
    <w:abstractNumId w:val="3"/>
  </w:num>
  <w:num w:numId="21">
    <w:abstractNumId w:val="17"/>
  </w:num>
  <w:num w:numId="22">
    <w:abstractNumId w:val="11"/>
  </w:num>
  <w:num w:numId="23">
    <w:abstractNumId w:val="22"/>
  </w:num>
  <w:num w:numId="24">
    <w:abstractNumId w:val="24"/>
  </w:num>
  <w:num w:numId="25">
    <w:abstractNumId w:val="8"/>
  </w:num>
  <w:num w:numId="26">
    <w:abstractNumId w:val="15"/>
  </w:num>
  <w:num w:numId="27">
    <w:abstractNumId w:val="10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B1A"/>
    <w:rsid w:val="000E5C92"/>
    <w:rsid w:val="001A7E5E"/>
    <w:rsid w:val="002B0AD2"/>
    <w:rsid w:val="0048297C"/>
    <w:rsid w:val="004A038D"/>
    <w:rsid w:val="00744B1A"/>
    <w:rsid w:val="0088301D"/>
    <w:rsid w:val="00994365"/>
    <w:rsid w:val="00DE5458"/>
    <w:rsid w:val="00F1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B1A"/>
    <w:pPr>
      <w:spacing w:after="0" w:line="240" w:lineRule="auto"/>
    </w:pPr>
    <w:rPr>
      <w:rFonts w:ascii="Calibri" w:hAnsi="Calibri" w:cs="Times New Roman"/>
    </w:rPr>
  </w:style>
  <w:style w:type="paragraph" w:styleId="Ttulo1">
    <w:name w:val="heading 1"/>
    <w:aliases w:val="Headline,H1,h1,II+,I,Document Header1,Chapter,heading 1,Titulo 1,Section Heading,Part"/>
    <w:basedOn w:val="Normal"/>
    <w:link w:val="Ttulo1Car"/>
    <w:uiPriority w:val="99"/>
    <w:qFormat/>
    <w:rsid w:val="00744B1A"/>
    <w:pPr>
      <w:keepNext/>
      <w:numPr>
        <w:numId w:val="1"/>
      </w:numPr>
      <w:spacing w:before="240" w:after="60"/>
      <w:outlineLvl w:val="0"/>
    </w:pPr>
    <w:rPr>
      <w:rFonts w:ascii="Arial" w:hAnsi="Arial" w:cs="Arial"/>
      <w:sz w:val="32"/>
      <w:szCs w:val="32"/>
      <w:lang w:eastAsia="ar-SA"/>
    </w:rPr>
  </w:style>
  <w:style w:type="paragraph" w:styleId="Ttulo2">
    <w:name w:val="heading 2"/>
    <w:aliases w:val="h2"/>
    <w:basedOn w:val="Normal"/>
    <w:link w:val="Ttulo2Car1"/>
    <w:uiPriority w:val="9"/>
    <w:semiHidden/>
    <w:unhideWhenUsed/>
    <w:qFormat/>
    <w:rsid w:val="00744B1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/>
      <w:iCs/>
      <w:sz w:val="28"/>
      <w:szCs w:val="28"/>
      <w:lang w:eastAsia="ar-SA"/>
    </w:rPr>
  </w:style>
  <w:style w:type="paragraph" w:styleId="Ttulo3">
    <w:name w:val="heading 3"/>
    <w:aliases w:val="H3,Titulo 3,Level 1 - 1,h3,Level 3 Topic Heading,Section"/>
    <w:basedOn w:val="Normal"/>
    <w:link w:val="Ttulo3Car"/>
    <w:uiPriority w:val="99"/>
    <w:semiHidden/>
    <w:unhideWhenUsed/>
    <w:qFormat/>
    <w:rsid w:val="00744B1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6"/>
      <w:szCs w:val="26"/>
      <w:lang w:eastAsia="ar-SA"/>
    </w:rPr>
  </w:style>
  <w:style w:type="paragraph" w:styleId="Ttulo4">
    <w:name w:val="heading 4"/>
    <w:basedOn w:val="Normal"/>
    <w:link w:val="Ttulo4Car"/>
    <w:uiPriority w:val="99"/>
    <w:semiHidden/>
    <w:unhideWhenUsed/>
    <w:qFormat/>
    <w:rsid w:val="00744B1A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link w:val="Ttulo5Car"/>
    <w:uiPriority w:val="99"/>
    <w:semiHidden/>
    <w:unhideWhenUsed/>
    <w:qFormat/>
    <w:rsid w:val="00744B1A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link w:val="Ttulo6Car"/>
    <w:uiPriority w:val="99"/>
    <w:semiHidden/>
    <w:unhideWhenUsed/>
    <w:qFormat/>
    <w:rsid w:val="00744B1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lang w:eastAsia="ar-SA"/>
    </w:rPr>
  </w:style>
  <w:style w:type="paragraph" w:styleId="Ttulo7">
    <w:name w:val="heading 7"/>
    <w:basedOn w:val="Normal"/>
    <w:link w:val="Ttulo7Car"/>
    <w:uiPriority w:val="99"/>
    <w:semiHidden/>
    <w:unhideWhenUsed/>
    <w:qFormat/>
    <w:rsid w:val="00744B1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  <w:lang w:eastAsia="ar-SA"/>
    </w:rPr>
  </w:style>
  <w:style w:type="paragraph" w:styleId="Ttulo8">
    <w:name w:val="heading 8"/>
    <w:basedOn w:val="Normal"/>
    <w:link w:val="Ttulo8Car"/>
    <w:uiPriority w:val="9"/>
    <w:semiHidden/>
    <w:unhideWhenUsed/>
    <w:qFormat/>
    <w:rsid w:val="00744B1A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  <w:lang w:eastAsia="ar-SA"/>
    </w:rPr>
  </w:style>
  <w:style w:type="paragraph" w:styleId="Ttulo9">
    <w:name w:val="heading 9"/>
    <w:basedOn w:val="Normal"/>
    <w:link w:val="Ttulo9Car"/>
    <w:uiPriority w:val="9"/>
    <w:semiHidden/>
    <w:unhideWhenUsed/>
    <w:qFormat/>
    <w:rsid w:val="00744B1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eadline Car,H1 Car,h1 Car,II+ Car,I Car,Document Header1 Car,Chapter Car,heading 1 Car,Titulo 1 Car,Section Heading Car,Part Car"/>
    <w:basedOn w:val="Fuentedeprrafopredeter"/>
    <w:link w:val="Ttulo1"/>
    <w:uiPriority w:val="99"/>
    <w:rsid w:val="00744B1A"/>
    <w:rPr>
      <w:rFonts w:ascii="Arial" w:hAnsi="Arial" w:cs="Arial"/>
      <w:sz w:val="32"/>
      <w:szCs w:val="32"/>
      <w:lang w:eastAsia="ar-SA"/>
    </w:rPr>
  </w:style>
  <w:style w:type="character" w:customStyle="1" w:styleId="Ttulo2Car">
    <w:name w:val="Título 2 Car"/>
    <w:basedOn w:val="Fuentedeprrafopredeter"/>
    <w:uiPriority w:val="9"/>
    <w:semiHidden/>
    <w:rsid w:val="00744B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3 Car,Titulo 3 Car,Level 1 - 1 Car,h3 Car,Level 3 Topic Heading Car,Section Car"/>
    <w:basedOn w:val="Fuentedeprrafopredeter"/>
    <w:link w:val="Ttulo3"/>
    <w:uiPriority w:val="99"/>
    <w:semiHidden/>
    <w:rsid w:val="00744B1A"/>
    <w:rPr>
      <w:rFonts w:ascii="Arial" w:hAnsi="Arial" w:cs="Arial"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semiHidden/>
    <w:rsid w:val="00744B1A"/>
    <w:rPr>
      <w:rFonts w:ascii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semiHidden/>
    <w:rsid w:val="00744B1A"/>
    <w:rPr>
      <w:rFonts w:ascii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semiHidden/>
    <w:rsid w:val="00744B1A"/>
    <w:rPr>
      <w:rFonts w:ascii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semiHidden/>
    <w:rsid w:val="00744B1A"/>
    <w:rPr>
      <w:rFonts w:ascii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44B1A"/>
    <w:rPr>
      <w:rFonts w:ascii="Arial" w:hAnsi="Arial" w:cs="Arial"/>
      <w:i/>
      <w:iCs/>
      <w:sz w:val="20"/>
      <w:szCs w:val="20"/>
      <w:lang w:eastAsia="ar-SA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44B1A"/>
    <w:rPr>
      <w:rFonts w:ascii="Arial" w:hAnsi="Arial" w:cs="Arial"/>
      <w:lang w:eastAsia="ar-SA"/>
    </w:rPr>
  </w:style>
  <w:style w:type="character" w:customStyle="1" w:styleId="Ttulo2Car1">
    <w:name w:val="Título 2 Car1"/>
    <w:aliases w:val="h2 Car"/>
    <w:basedOn w:val="Fuentedeprrafopredeter"/>
    <w:link w:val="Ttulo2"/>
    <w:uiPriority w:val="9"/>
    <w:semiHidden/>
    <w:locked/>
    <w:rsid w:val="00744B1A"/>
    <w:rPr>
      <w:rFonts w:ascii="Arial" w:hAnsi="Arial" w:cs="Arial"/>
      <w:i/>
      <w:iCs/>
      <w:sz w:val="28"/>
      <w:szCs w:val="28"/>
      <w:lang w:eastAsia="ar-SA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TítuloB Car,Figuras Car"/>
    <w:basedOn w:val="Fuentedeprrafopredeter"/>
    <w:link w:val="Prrafodelista"/>
    <w:uiPriority w:val="34"/>
    <w:locked/>
    <w:rsid w:val="00744B1A"/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TítuloB,4 Párrafo de lista,Figuras,List Paragraph"/>
    <w:basedOn w:val="Normal"/>
    <w:link w:val="PrrafodelistaCar"/>
    <w:uiPriority w:val="34"/>
    <w:qFormat/>
    <w:rsid w:val="00744B1A"/>
    <w:pPr>
      <w:ind w:left="708"/>
    </w:pPr>
    <w:rPr>
      <w:rFonts w:ascii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B1A"/>
    <w:pPr>
      <w:spacing w:after="0" w:line="240" w:lineRule="auto"/>
    </w:pPr>
    <w:rPr>
      <w:rFonts w:ascii="Calibri" w:hAnsi="Calibri" w:cs="Times New Roman"/>
    </w:rPr>
  </w:style>
  <w:style w:type="paragraph" w:styleId="Ttulo1">
    <w:name w:val="heading 1"/>
    <w:aliases w:val="Headline,H1,h1,II+,I,Document Header1,Chapter,heading 1,Titulo 1,Section Heading,Part"/>
    <w:basedOn w:val="Normal"/>
    <w:link w:val="Ttulo1Car"/>
    <w:uiPriority w:val="99"/>
    <w:qFormat/>
    <w:rsid w:val="00744B1A"/>
    <w:pPr>
      <w:keepNext/>
      <w:numPr>
        <w:numId w:val="1"/>
      </w:numPr>
      <w:spacing w:before="240" w:after="60"/>
      <w:outlineLvl w:val="0"/>
    </w:pPr>
    <w:rPr>
      <w:rFonts w:ascii="Arial" w:hAnsi="Arial" w:cs="Arial"/>
      <w:sz w:val="32"/>
      <w:szCs w:val="32"/>
      <w:lang w:eastAsia="ar-SA"/>
    </w:rPr>
  </w:style>
  <w:style w:type="paragraph" w:styleId="Ttulo2">
    <w:name w:val="heading 2"/>
    <w:aliases w:val="h2"/>
    <w:basedOn w:val="Normal"/>
    <w:link w:val="Ttulo2Car1"/>
    <w:uiPriority w:val="9"/>
    <w:semiHidden/>
    <w:unhideWhenUsed/>
    <w:qFormat/>
    <w:rsid w:val="00744B1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/>
      <w:iCs/>
      <w:sz w:val="28"/>
      <w:szCs w:val="28"/>
      <w:lang w:eastAsia="ar-SA"/>
    </w:rPr>
  </w:style>
  <w:style w:type="paragraph" w:styleId="Ttulo3">
    <w:name w:val="heading 3"/>
    <w:aliases w:val="H3,Titulo 3,Level 1 - 1,h3,Level 3 Topic Heading,Section"/>
    <w:basedOn w:val="Normal"/>
    <w:link w:val="Ttulo3Car"/>
    <w:uiPriority w:val="99"/>
    <w:semiHidden/>
    <w:unhideWhenUsed/>
    <w:qFormat/>
    <w:rsid w:val="00744B1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6"/>
      <w:szCs w:val="26"/>
      <w:lang w:eastAsia="ar-SA"/>
    </w:rPr>
  </w:style>
  <w:style w:type="paragraph" w:styleId="Ttulo4">
    <w:name w:val="heading 4"/>
    <w:basedOn w:val="Normal"/>
    <w:link w:val="Ttulo4Car"/>
    <w:uiPriority w:val="99"/>
    <w:semiHidden/>
    <w:unhideWhenUsed/>
    <w:qFormat/>
    <w:rsid w:val="00744B1A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link w:val="Ttulo5Car"/>
    <w:uiPriority w:val="99"/>
    <w:semiHidden/>
    <w:unhideWhenUsed/>
    <w:qFormat/>
    <w:rsid w:val="00744B1A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link w:val="Ttulo6Car"/>
    <w:uiPriority w:val="99"/>
    <w:semiHidden/>
    <w:unhideWhenUsed/>
    <w:qFormat/>
    <w:rsid w:val="00744B1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lang w:eastAsia="ar-SA"/>
    </w:rPr>
  </w:style>
  <w:style w:type="paragraph" w:styleId="Ttulo7">
    <w:name w:val="heading 7"/>
    <w:basedOn w:val="Normal"/>
    <w:link w:val="Ttulo7Car"/>
    <w:uiPriority w:val="99"/>
    <w:semiHidden/>
    <w:unhideWhenUsed/>
    <w:qFormat/>
    <w:rsid w:val="00744B1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  <w:lang w:eastAsia="ar-SA"/>
    </w:rPr>
  </w:style>
  <w:style w:type="paragraph" w:styleId="Ttulo8">
    <w:name w:val="heading 8"/>
    <w:basedOn w:val="Normal"/>
    <w:link w:val="Ttulo8Car"/>
    <w:uiPriority w:val="9"/>
    <w:semiHidden/>
    <w:unhideWhenUsed/>
    <w:qFormat/>
    <w:rsid w:val="00744B1A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  <w:lang w:eastAsia="ar-SA"/>
    </w:rPr>
  </w:style>
  <w:style w:type="paragraph" w:styleId="Ttulo9">
    <w:name w:val="heading 9"/>
    <w:basedOn w:val="Normal"/>
    <w:link w:val="Ttulo9Car"/>
    <w:uiPriority w:val="9"/>
    <w:semiHidden/>
    <w:unhideWhenUsed/>
    <w:qFormat/>
    <w:rsid w:val="00744B1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eadline Car,H1 Car,h1 Car,II+ Car,I Car,Document Header1 Car,Chapter Car,heading 1 Car,Titulo 1 Car,Section Heading Car,Part Car"/>
    <w:basedOn w:val="Fuentedeprrafopredeter"/>
    <w:link w:val="Ttulo1"/>
    <w:uiPriority w:val="99"/>
    <w:rsid w:val="00744B1A"/>
    <w:rPr>
      <w:rFonts w:ascii="Arial" w:hAnsi="Arial" w:cs="Arial"/>
      <w:sz w:val="32"/>
      <w:szCs w:val="32"/>
      <w:lang w:eastAsia="ar-SA"/>
    </w:rPr>
  </w:style>
  <w:style w:type="character" w:customStyle="1" w:styleId="Ttulo2Car">
    <w:name w:val="Título 2 Car"/>
    <w:basedOn w:val="Fuentedeprrafopredeter"/>
    <w:uiPriority w:val="9"/>
    <w:semiHidden/>
    <w:rsid w:val="00744B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3 Car,Titulo 3 Car,Level 1 - 1 Car,h3 Car,Level 3 Topic Heading Car,Section Car"/>
    <w:basedOn w:val="Fuentedeprrafopredeter"/>
    <w:link w:val="Ttulo3"/>
    <w:uiPriority w:val="99"/>
    <w:semiHidden/>
    <w:rsid w:val="00744B1A"/>
    <w:rPr>
      <w:rFonts w:ascii="Arial" w:hAnsi="Arial" w:cs="Arial"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semiHidden/>
    <w:rsid w:val="00744B1A"/>
    <w:rPr>
      <w:rFonts w:ascii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semiHidden/>
    <w:rsid w:val="00744B1A"/>
    <w:rPr>
      <w:rFonts w:ascii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semiHidden/>
    <w:rsid w:val="00744B1A"/>
    <w:rPr>
      <w:rFonts w:ascii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semiHidden/>
    <w:rsid w:val="00744B1A"/>
    <w:rPr>
      <w:rFonts w:ascii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44B1A"/>
    <w:rPr>
      <w:rFonts w:ascii="Arial" w:hAnsi="Arial" w:cs="Arial"/>
      <w:i/>
      <w:iCs/>
      <w:sz w:val="20"/>
      <w:szCs w:val="20"/>
      <w:lang w:eastAsia="ar-SA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44B1A"/>
    <w:rPr>
      <w:rFonts w:ascii="Arial" w:hAnsi="Arial" w:cs="Arial"/>
      <w:lang w:eastAsia="ar-SA"/>
    </w:rPr>
  </w:style>
  <w:style w:type="character" w:customStyle="1" w:styleId="Ttulo2Car1">
    <w:name w:val="Título 2 Car1"/>
    <w:aliases w:val="h2 Car"/>
    <w:basedOn w:val="Fuentedeprrafopredeter"/>
    <w:link w:val="Ttulo2"/>
    <w:uiPriority w:val="9"/>
    <w:semiHidden/>
    <w:locked/>
    <w:rsid w:val="00744B1A"/>
    <w:rPr>
      <w:rFonts w:ascii="Arial" w:hAnsi="Arial" w:cs="Arial"/>
      <w:i/>
      <w:iCs/>
      <w:sz w:val="28"/>
      <w:szCs w:val="28"/>
      <w:lang w:eastAsia="ar-SA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TítuloB Car,Figuras Car"/>
    <w:basedOn w:val="Fuentedeprrafopredeter"/>
    <w:link w:val="Prrafodelista"/>
    <w:uiPriority w:val="34"/>
    <w:locked/>
    <w:rsid w:val="00744B1A"/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TítuloB,4 Párrafo de lista,Figuras,List Paragraph"/>
    <w:basedOn w:val="Normal"/>
    <w:link w:val="PrrafodelistaCar"/>
    <w:uiPriority w:val="34"/>
    <w:qFormat/>
    <w:rsid w:val="00744B1A"/>
    <w:pPr>
      <w:ind w:left="708"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7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3494</Characters>
  <Application>Microsoft Office Word</Application>
  <DocSecurity>4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Laura Montes De Oca Choreño</dc:creator>
  <cp:lastModifiedBy>Ana Laura Montes De Oca Choreño</cp:lastModifiedBy>
  <cp:revision>2</cp:revision>
  <dcterms:created xsi:type="dcterms:W3CDTF">2017-10-05T15:38:00Z</dcterms:created>
  <dcterms:modified xsi:type="dcterms:W3CDTF">2017-10-05T15:38:00Z</dcterms:modified>
</cp:coreProperties>
</file>